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1337" w14:textId="77777777" w:rsidR="00C13BED" w:rsidRDefault="00C13BED" w:rsidP="0041264F">
      <w:pPr>
        <w:rPr>
          <w:rFonts w:ascii="Times New Roman" w:hAnsi="Times New Roman" w:cs="Times New Roman"/>
          <w:sz w:val="24"/>
          <w:szCs w:val="24"/>
        </w:rPr>
      </w:pPr>
    </w:p>
    <w:p w14:paraId="403402F9" w14:textId="77777777" w:rsidR="00C13BED" w:rsidRDefault="00C13BED" w:rsidP="0041264F">
      <w:pPr>
        <w:rPr>
          <w:rFonts w:ascii="Times New Roman" w:hAnsi="Times New Roman" w:cs="Times New Roman"/>
          <w:sz w:val="24"/>
          <w:szCs w:val="24"/>
        </w:rPr>
      </w:pPr>
    </w:p>
    <w:p w14:paraId="399B17C4" w14:textId="77777777" w:rsidR="00C13BED" w:rsidRDefault="00C13BED" w:rsidP="0041264F">
      <w:pPr>
        <w:rPr>
          <w:rFonts w:ascii="Times New Roman" w:hAnsi="Times New Roman" w:cs="Times New Roman"/>
          <w:sz w:val="24"/>
          <w:szCs w:val="24"/>
        </w:rPr>
      </w:pPr>
    </w:p>
    <w:p w14:paraId="3AC42850" w14:textId="77777777" w:rsidR="00C13BED" w:rsidRDefault="00C13BED" w:rsidP="0041264F">
      <w:pPr>
        <w:jc w:val="center"/>
        <w:rPr>
          <w:rFonts w:ascii="Times New Roman" w:hAnsi="Times New Roman" w:cs="Times New Roman"/>
          <w:b/>
          <w:bCs/>
          <w:sz w:val="24"/>
          <w:szCs w:val="24"/>
        </w:rPr>
      </w:pPr>
    </w:p>
    <w:p w14:paraId="69E688EF" w14:textId="6CF98084" w:rsidR="00C13BED" w:rsidRPr="00C13BED" w:rsidRDefault="00C13BED" w:rsidP="0041264F">
      <w:pPr>
        <w:jc w:val="center"/>
        <w:rPr>
          <w:rFonts w:ascii="Times New Roman" w:hAnsi="Times New Roman" w:cs="Times New Roman"/>
          <w:b/>
          <w:bCs/>
          <w:sz w:val="24"/>
          <w:szCs w:val="24"/>
        </w:rPr>
      </w:pPr>
      <w:r w:rsidRPr="00C13BED">
        <w:rPr>
          <w:rFonts w:ascii="Times New Roman" w:hAnsi="Times New Roman" w:cs="Times New Roman"/>
          <w:b/>
          <w:bCs/>
          <w:sz w:val="24"/>
          <w:szCs w:val="24"/>
        </w:rPr>
        <w:t>Coffee Shop Business</w:t>
      </w:r>
    </w:p>
    <w:p w14:paraId="21B7FA60" w14:textId="77777777" w:rsidR="00C13BED" w:rsidRDefault="00C13BED" w:rsidP="0041264F">
      <w:pPr>
        <w:jc w:val="center"/>
        <w:rPr>
          <w:rFonts w:ascii="Times New Roman" w:hAnsi="Times New Roman" w:cs="Times New Roman"/>
          <w:sz w:val="24"/>
          <w:szCs w:val="24"/>
        </w:rPr>
      </w:pPr>
    </w:p>
    <w:p w14:paraId="517BD9D8" w14:textId="77777777" w:rsidR="00C13BED" w:rsidRDefault="00C13BED" w:rsidP="0041264F">
      <w:pPr>
        <w:jc w:val="center"/>
        <w:rPr>
          <w:rFonts w:ascii="Times New Roman" w:hAnsi="Times New Roman" w:cs="Times New Roman"/>
          <w:sz w:val="24"/>
          <w:szCs w:val="24"/>
        </w:rPr>
      </w:pPr>
    </w:p>
    <w:p w14:paraId="7FA4B440" w14:textId="77777777" w:rsidR="00C13BED" w:rsidRDefault="00C13BED" w:rsidP="0041264F">
      <w:pPr>
        <w:jc w:val="center"/>
        <w:rPr>
          <w:rFonts w:ascii="Times New Roman" w:hAnsi="Times New Roman" w:cs="Times New Roman"/>
          <w:sz w:val="24"/>
          <w:szCs w:val="24"/>
        </w:rPr>
      </w:pPr>
    </w:p>
    <w:p w14:paraId="680F789D" w14:textId="77777777" w:rsidR="00C13BED" w:rsidRDefault="00C13BED" w:rsidP="0041264F">
      <w:pPr>
        <w:jc w:val="center"/>
        <w:rPr>
          <w:rFonts w:ascii="Times New Roman" w:hAnsi="Times New Roman" w:cs="Times New Roman"/>
          <w:sz w:val="24"/>
          <w:szCs w:val="24"/>
        </w:rPr>
      </w:pPr>
    </w:p>
    <w:p w14:paraId="4D40597E" w14:textId="6CA3EEDD" w:rsidR="00C13BED" w:rsidRDefault="00C13BED" w:rsidP="0041264F">
      <w:pPr>
        <w:jc w:val="center"/>
        <w:rPr>
          <w:rFonts w:ascii="Times New Roman" w:hAnsi="Times New Roman" w:cs="Times New Roman"/>
          <w:sz w:val="24"/>
          <w:szCs w:val="24"/>
        </w:rPr>
      </w:pPr>
      <w:r>
        <w:rPr>
          <w:rFonts w:ascii="Times New Roman" w:hAnsi="Times New Roman" w:cs="Times New Roman"/>
          <w:sz w:val="24"/>
          <w:szCs w:val="24"/>
        </w:rPr>
        <w:t>Student’s Name:</w:t>
      </w:r>
    </w:p>
    <w:p w14:paraId="612A5284" w14:textId="77777777" w:rsidR="00C13BED" w:rsidRDefault="00C13BED" w:rsidP="0041264F">
      <w:pPr>
        <w:jc w:val="center"/>
        <w:rPr>
          <w:rFonts w:ascii="Times New Roman" w:hAnsi="Times New Roman" w:cs="Times New Roman"/>
          <w:sz w:val="24"/>
          <w:szCs w:val="24"/>
        </w:rPr>
      </w:pPr>
      <w:r>
        <w:rPr>
          <w:rFonts w:ascii="Times New Roman" w:hAnsi="Times New Roman" w:cs="Times New Roman"/>
          <w:sz w:val="24"/>
          <w:szCs w:val="24"/>
        </w:rPr>
        <w:t>Class:</w:t>
      </w:r>
    </w:p>
    <w:p w14:paraId="6F95E443" w14:textId="12848C32" w:rsidR="00C13BED" w:rsidRDefault="00C13BED" w:rsidP="0041264F">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14:paraId="483D6BFF" w14:textId="43DF7B9C" w:rsidR="003107E0" w:rsidRPr="005430FA" w:rsidRDefault="003107E0" w:rsidP="0041264F">
      <w:pPr>
        <w:spacing w:line="480" w:lineRule="auto"/>
        <w:ind w:firstLine="720"/>
        <w:rPr>
          <w:rFonts w:ascii="Times New Roman" w:hAnsi="Times New Roman" w:cs="Times New Roman"/>
          <w:sz w:val="24"/>
          <w:szCs w:val="24"/>
        </w:rPr>
      </w:pPr>
      <w:r w:rsidRPr="005430FA">
        <w:rPr>
          <w:rFonts w:ascii="Times New Roman" w:hAnsi="Times New Roman" w:cs="Times New Roman"/>
          <w:sz w:val="24"/>
          <w:szCs w:val="24"/>
        </w:rPr>
        <w:lastRenderedPageBreak/>
        <w:t>Today is the best day for a ride to the coffee store. In the United States, nearly 330 million cups of coffee are drunk per year. other industries, the coffee industry has lower entry costs, rendering it more appealing to join</w:t>
      </w:r>
      <w:r w:rsidR="00C13BED">
        <w:rPr>
          <w:rFonts w:ascii="Times New Roman" w:hAnsi="Times New Roman" w:cs="Times New Roman"/>
          <w:sz w:val="24"/>
          <w:szCs w:val="24"/>
        </w:rPr>
        <w:t>(Stief et al.,2021)</w:t>
      </w:r>
      <w:r w:rsidRPr="005430FA">
        <w:rPr>
          <w:rFonts w:ascii="Times New Roman" w:hAnsi="Times New Roman" w:cs="Times New Roman"/>
          <w:sz w:val="24"/>
          <w:szCs w:val="24"/>
        </w:rPr>
        <w:t xml:space="preserve">. None of them would be able to invest such a large amount of money in a company. Second, coffee is preferred over other sectors due to its uncertain income. The coffee shops' locations have been </w:t>
      </w:r>
      <w:r w:rsidR="000D0BDF" w:rsidRPr="005430FA">
        <w:rPr>
          <w:rFonts w:ascii="Times New Roman" w:hAnsi="Times New Roman" w:cs="Times New Roman"/>
          <w:sz w:val="24"/>
          <w:szCs w:val="24"/>
        </w:rPr>
        <w:t>determined. In</w:t>
      </w:r>
      <w:r w:rsidRPr="005430FA">
        <w:rPr>
          <w:rFonts w:ascii="Times New Roman" w:hAnsi="Times New Roman" w:cs="Times New Roman"/>
          <w:sz w:val="24"/>
          <w:szCs w:val="24"/>
        </w:rPr>
        <w:t xml:space="preserve"> the world of architecture, coffee is regarded as a feline. All should meet up with mates and catch up in a coffee shop</w:t>
      </w:r>
      <w:r w:rsidR="005430FA">
        <w:rPr>
          <w:rFonts w:ascii="Times New Roman" w:hAnsi="Times New Roman" w:cs="Times New Roman"/>
          <w:sz w:val="24"/>
          <w:szCs w:val="24"/>
        </w:rPr>
        <w:t>.</w:t>
      </w:r>
    </w:p>
    <w:p w14:paraId="0D0B3667" w14:textId="6E343A21" w:rsidR="003276A2" w:rsidRPr="005430FA" w:rsidRDefault="003107E0" w:rsidP="0041264F">
      <w:pPr>
        <w:spacing w:line="480" w:lineRule="auto"/>
        <w:ind w:firstLine="720"/>
        <w:rPr>
          <w:rFonts w:ascii="Times New Roman" w:hAnsi="Times New Roman" w:cs="Times New Roman"/>
          <w:sz w:val="24"/>
          <w:szCs w:val="24"/>
        </w:rPr>
      </w:pPr>
      <w:r w:rsidRPr="005430FA">
        <w:rPr>
          <w:rFonts w:ascii="Times New Roman" w:hAnsi="Times New Roman" w:cs="Times New Roman"/>
          <w:sz w:val="24"/>
          <w:szCs w:val="24"/>
        </w:rPr>
        <w:t xml:space="preserve">For  competitive environment, our mission is to offer the best-spoken coffee in a healthy and friendly environment to our customers. During our hours on the street, our customers assist us in reducing tension by providing an ideology that includes fun, convenient, appealing experiences, and high-end goods. The incentive will also benefit employee satisfaction and client </w:t>
      </w:r>
      <w:r w:rsidR="000D0BDF" w:rsidRPr="005430FA">
        <w:rPr>
          <w:rFonts w:ascii="Times New Roman" w:hAnsi="Times New Roman" w:cs="Times New Roman"/>
          <w:sz w:val="24"/>
          <w:szCs w:val="24"/>
        </w:rPr>
        <w:t>commitments. Customers</w:t>
      </w:r>
      <w:r w:rsidRPr="005430FA">
        <w:rPr>
          <w:rFonts w:ascii="Times New Roman" w:hAnsi="Times New Roman" w:cs="Times New Roman"/>
          <w:sz w:val="24"/>
          <w:szCs w:val="24"/>
        </w:rPr>
        <w:t xml:space="preserve"> developed a coffee cocktail shopping line</w:t>
      </w:r>
      <w:r w:rsidR="00C13BED" w:rsidRPr="00C13BED">
        <w:t xml:space="preserve"> </w:t>
      </w:r>
      <w:r w:rsidR="00C13BED">
        <w:t>(</w:t>
      </w:r>
      <w:r w:rsidR="00C13BED" w:rsidRPr="00C13BED">
        <w:rPr>
          <w:rFonts w:ascii="Times New Roman" w:hAnsi="Times New Roman" w:cs="Times New Roman"/>
          <w:sz w:val="24"/>
          <w:szCs w:val="24"/>
        </w:rPr>
        <w:t>Winegar</w:t>
      </w:r>
      <w:r w:rsidR="00C13BED">
        <w:rPr>
          <w:rFonts w:ascii="Times New Roman" w:hAnsi="Times New Roman" w:cs="Times New Roman"/>
          <w:sz w:val="24"/>
          <w:szCs w:val="24"/>
        </w:rPr>
        <w:t>,2020)</w:t>
      </w:r>
      <w:r w:rsidRPr="005430FA">
        <w:rPr>
          <w:rFonts w:ascii="Times New Roman" w:hAnsi="Times New Roman" w:cs="Times New Roman"/>
          <w:sz w:val="24"/>
          <w:szCs w:val="24"/>
        </w:rPr>
        <w:t>. It also offers high-end, environmentally friendly fabrics.  Customers who do not buy coffee, tea, or soda are eligible to win a draw. Coffee is often eaten with small sandwiches and salads. We offer coffee beans in pots to customers who want to create their home café.</w:t>
      </w:r>
    </w:p>
    <w:p w14:paraId="1BAEDD4A" w14:textId="185949D7" w:rsidR="002629A9" w:rsidRDefault="002629A9" w:rsidP="0041264F">
      <w:pPr>
        <w:spacing w:line="480" w:lineRule="auto"/>
        <w:ind w:firstLine="720"/>
        <w:rPr>
          <w:rFonts w:ascii="Times New Roman" w:hAnsi="Times New Roman" w:cs="Times New Roman"/>
          <w:sz w:val="24"/>
          <w:szCs w:val="24"/>
        </w:rPr>
      </w:pPr>
      <w:r w:rsidRPr="005430FA">
        <w:rPr>
          <w:rFonts w:ascii="Times New Roman" w:hAnsi="Times New Roman" w:cs="Times New Roman"/>
          <w:sz w:val="24"/>
          <w:szCs w:val="24"/>
        </w:rPr>
        <w:t xml:space="preserve">Our biggest competitor is caffeine in tiny coffee shops like Starbucks compared to their mail meals. Starbucks is our greatest competitor, but it is far easier at the outset. This store also has an enormous presence in the town and buyers will not sell or draw. They work well and we need to do better if we want to pass </w:t>
      </w:r>
      <w:r w:rsidR="000D0BDF" w:rsidRPr="005430FA">
        <w:rPr>
          <w:rFonts w:ascii="Times New Roman" w:hAnsi="Times New Roman" w:cs="Times New Roman"/>
          <w:sz w:val="24"/>
          <w:szCs w:val="24"/>
        </w:rPr>
        <w:t>them. Per</w:t>
      </w:r>
      <w:r w:rsidRPr="005430FA">
        <w:rPr>
          <w:rFonts w:ascii="Times New Roman" w:hAnsi="Times New Roman" w:cs="Times New Roman"/>
          <w:sz w:val="24"/>
          <w:szCs w:val="24"/>
        </w:rPr>
        <w:t xml:space="preserve"> person likes coffee in a comfortable world, regardless of private coffee shopping, behind Starbucks's market supremacy. That's the strongest arm of Starbucks</w:t>
      </w:r>
      <w:r w:rsidR="00C13BED">
        <w:rPr>
          <w:rFonts w:ascii="Times New Roman" w:hAnsi="Times New Roman" w:cs="Times New Roman"/>
          <w:sz w:val="24"/>
          <w:szCs w:val="24"/>
        </w:rPr>
        <w:t xml:space="preserve">  </w:t>
      </w:r>
      <w:r w:rsidRPr="005430FA">
        <w:rPr>
          <w:rFonts w:ascii="Times New Roman" w:hAnsi="Times New Roman" w:cs="Times New Roman"/>
          <w:sz w:val="24"/>
          <w:szCs w:val="24"/>
        </w:rPr>
        <w:t>. Whatever we can, we want to do. The only thing that we recall is Café Roma, almost as large as us. Cafe Roma is the second player since Starbucks coffees between 35% and about 25%</w:t>
      </w:r>
      <w:r w:rsidR="00C13BED">
        <w:rPr>
          <w:rFonts w:ascii="Times New Roman" w:hAnsi="Times New Roman" w:cs="Times New Roman"/>
          <w:sz w:val="24"/>
          <w:szCs w:val="24"/>
        </w:rPr>
        <w:t>(Klent et al.,2020)</w:t>
      </w:r>
      <w:r w:rsidRPr="005430FA">
        <w:rPr>
          <w:rFonts w:ascii="Times New Roman" w:hAnsi="Times New Roman" w:cs="Times New Roman"/>
          <w:sz w:val="24"/>
          <w:szCs w:val="24"/>
        </w:rPr>
        <w:t xml:space="preserve">. Any business, including us, divides the industry. We are looking </w:t>
      </w:r>
      <w:r w:rsidRPr="005430FA">
        <w:rPr>
          <w:rFonts w:ascii="Times New Roman" w:hAnsi="Times New Roman" w:cs="Times New Roman"/>
          <w:sz w:val="24"/>
          <w:szCs w:val="24"/>
        </w:rPr>
        <w:lastRenderedPageBreak/>
        <w:t xml:space="preserve">forward to having more of our </w:t>
      </w:r>
      <w:r w:rsidR="000D0BDF" w:rsidRPr="005430FA">
        <w:rPr>
          <w:rFonts w:ascii="Times New Roman" w:hAnsi="Times New Roman" w:cs="Times New Roman"/>
          <w:sz w:val="24"/>
          <w:szCs w:val="24"/>
        </w:rPr>
        <w:t>competitors There</w:t>
      </w:r>
      <w:r w:rsidRPr="005430FA">
        <w:rPr>
          <w:rFonts w:ascii="Times New Roman" w:hAnsi="Times New Roman" w:cs="Times New Roman"/>
          <w:sz w:val="24"/>
          <w:szCs w:val="24"/>
        </w:rPr>
        <w:t xml:space="preserve"> are almost 32,210 cafés in 150 countries and about 20,000 in the United States. In Illinois there are just 3512 coffee shops. Late industrial developments have shown that traditional café solutions like wireless internet and global browsing overcome more user-friendly and inexpensive</w:t>
      </w:r>
      <w:r w:rsidR="00C13BED" w:rsidRPr="00C13BED">
        <w:t xml:space="preserve"> </w:t>
      </w:r>
      <w:r w:rsidR="00C13BED">
        <w:t>(</w:t>
      </w:r>
      <w:r w:rsidR="00C13BED" w:rsidRPr="00C13BED">
        <w:rPr>
          <w:rFonts w:ascii="Times New Roman" w:hAnsi="Times New Roman" w:cs="Times New Roman"/>
          <w:sz w:val="24"/>
          <w:szCs w:val="24"/>
        </w:rPr>
        <w:t>Behuria,2020)</w:t>
      </w:r>
      <w:r w:rsidRPr="005430FA">
        <w:rPr>
          <w:rFonts w:ascii="Times New Roman" w:hAnsi="Times New Roman" w:cs="Times New Roman"/>
          <w:sz w:val="24"/>
          <w:szCs w:val="24"/>
        </w:rPr>
        <w:t xml:space="preserve">. Gross domestic product of the federal restaurant association accounts for about 4% of restaurants. In the next 10 years these figures will continue to rise. </w:t>
      </w:r>
      <w:r w:rsidR="0041264F">
        <w:rPr>
          <w:rFonts w:ascii="Times New Roman" w:hAnsi="Times New Roman" w:cs="Times New Roman"/>
          <w:sz w:val="24"/>
          <w:szCs w:val="24"/>
        </w:rPr>
        <w:t xml:space="preserve">To </w:t>
      </w:r>
      <w:r w:rsidR="000D0BDF" w:rsidRPr="005430FA">
        <w:rPr>
          <w:rFonts w:ascii="Times New Roman" w:hAnsi="Times New Roman" w:cs="Times New Roman"/>
          <w:sz w:val="24"/>
          <w:szCs w:val="24"/>
        </w:rPr>
        <w:t>start the business this are estimated costs:(</w:t>
      </w:r>
      <w:r w:rsidR="0041264F" w:rsidRPr="005430FA">
        <w:rPr>
          <w:rFonts w:ascii="Times New Roman" w:hAnsi="Times New Roman" w:cs="Times New Roman"/>
          <w:sz w:val="24"/>
          <w:szCs w:val="24"/>
        </w:rPr>
        <w:t>capital is</w:t>
      </w:r>
      <w:r w:rsidR="007E1D0D" w:rsidRPr="005430FA">
        <w:rPr>
          <w:rFonts w:ascii="Times New Roman" w:hAnsi="Times New Roman" w:cs="Times New Roman"/>
          <w:sz w:val="24"/>
          <w:szCs w:val="24"/>
        </w:rPr>
        <w:t xml:space="preserve"> $30,000; </w:t>
      </w:r>
      <w:r w:rsidR="0041264F" w:rsidRPr="005430FA">
        <w:rPr>
          <w:rFonts w:ascii="Times New Roman" w:hAnsi="Times New Roman" w:cs="Times New Roman"/>
          <w:sz w:val="24"/>
          <w:szCs w:val="24"/>
        </w:rPr>
        <w:t>rent $</w:t>
      </w:r>
      <w:r w:rsidR="007E1D0D" w:rsidRPr="005430FA">
        <w:rPr>
          <w:rFonts w:ascii="Times New Roman" w:hAnsi="Times New Roman" w:cs="Times New Roman"/>
          <w:sz w:val="24"/>
          <w:szCs w:val="24"/>
        </w:rPr>
        <w:t>600 a month; renovat</w:t>
      </w:r>
      <w:r w:rsidR="000D0BDF" w:rsidRPr="005430FA">
        <w:rPr>
          <w:rFonts w:ascii="Times New Roman" w:hAnsi="Times New Roman" w:cs="Times New Roman"/>
          <w:sz w:val="24"/>
          <w:szCs w:val="24"/>
        </w:rPr>
        <w:t xml:space="preserve">ion </w:t>
      </w:r>
      <w:r w:rsidR="007E1D0D" w:rsidRPr="005430FA">
        <w:rPr>
          <w:rFonts w:ascii="Times New Roman" w:hAnsi="Times New Roman" w:cs="Times New Roman"/>
          <w:sz w:val="24"/>
          <w:szCs w:val="24"/>
        </w:rPr>
        <w:t>$5,000</w:t>
      </w:r>
      <w:r w:rsidR="000D0BDF" w:rsidRPr="005430FA">
        <w:rPr>
          <w:rFonts w:ascii="Times New Roman" w:hAnsi="Times New Roman" w:cs="Times New Roman"/>
          <w:sz w:val="24"/>
          <w:szCs w:val="24"/>
        </w:rPr>
        <w:t xml:space="preserve">; </w:t>
      </w:r>
      <w:r w:rsidR="009E30C2" w:rsidRPr="009E30C2">
        <w:rPr>
          <w:rFonts w:ascii="Times New Roman" w:hAnsi="Times New Roman" w:cs="Times New Roman"/>
          <w:sz w:val="24"/>
          <w:szCs w:val="24"/>
        </w:rPr>
        <w:t>Espresso Machine</w:t>
      </w:r>
      <w:r w:rsidR="009E30C2">
        <w:rPr>
          <w:rFonts w:ascii="Times New Roman" w:hAnsi="Times New Roman" w:cs="Times New Roman"/>
          <w:sz w:val="24"/>
          <w:szCs w:val="24"/>
        </w:rPr>
        <w:t xml:space="preserve"> $499,</w:t>
      </w:r>
      <w:r w:rsidR="000D0BDF" w:rsidRPr="005430FA">
        <w:rPr>
          <w:rFonts w:ascii="Times New Roman" w:hAnsi="Times New Roman" w:cs="Times New Roman"/>
          <w:sz w:val="24"/>
          <w:szCs w:val="24"/>
        </w:rPr>
        <w:t xml:space="preserve"> </w:t>
      </w:r>
      <w:r w:rsidR="009E30C2" w:rsidRPr="009E30C2">
        <w:rPr>
          <w:rFonts w:ascii="Times New Roman" w:hAnsi="Times New Roman" w:cs="Times New Roman"/>
          <w:sz w:val="24"/>
          <w:szCs w:val="24"/>
        </w:rPr>
        <w:t>Espresso Grinder</w:t>
      </w:r>
      <w:r w:rsidR="009E30C2">
        <w:rPr>
          <w:rFonts w:ascii="Times New Roman" w:hAnsi="Times New Roman" w:cs="Times New Roman"/>
          <w:sz w:val="24"/>
          <w:szCs w:val="24"/>
        </w:rPr>
        <w:t xml:space="preserve"> $69;</w:t>
      </w:r>
      <w:r w:rsidR="009E30C2" w:rsidRPr="009E30C2">
        <w:t xml:space="preserve"> </w:t>
      </w:r>
      <w:r w:rsidR="009E30C2" w:rsidRPr="009E30C2">
        <w:rPr>
          <w:rFonts w:ascii="Times New Roman" w:hAnsi="Times New Roman" w:cs="Times New Roman"/>
          <w:sz w:val="24"/>
          <w:szCs w:val="24"/>
        </w:rPr>
        <w:t>Coffee Brewers</w:t>
      </w:r>
      <w:r w:rsidR="009E30C2">
        <w:rPr>
          <w:rFonts w:ascii="Times New Roman" w:hAnsi="Times New Roman" w:cs="Times New Roman"/>
          <w:sz w:val="24"/>
          <w:szCs w:val="24"/>
        </w:rPr>
        <w:t xml:space="preserve"> $340; </w:t>
      </w:r>
      <w:r w:rsidR="009E30C2" w:rsidRPr="009E30C2">
        <w:rPr>
          <w:rFonts w:ascii="Times New Roman" w:hAnsi="Times New Roman" w:cs="Times New Roman"/>
          <w:sz w:val="24"/>
          <w:szCs w:val="24"/>
        </w:rPr>
        <w:t>Cooking Equipment</w:t>
      </w:r>
      <w:r w:rsidR="009E30C2">
        <w:rPr>
          <w:rFonts w:ascii="Times New Roman" w:hAnsi="Times New Roman" w:cs="Times New Roman"/>
          <w:sz w:val="24"/>
          <w:szCs w:val="24"/>
        </w:rPr>
        <w:t xml:space="preserve"> $53; </w:t>
      </w:r>
      <w:r w:rsidR="009E30C2" w:rsidRPr="009E30C2">
        <w:rPr>
          <w:rFonts w:ascii="Times New Roman" w:hAnsi="Times New Roman" w:cs="Times New Roman"/>
          <w:sz w:val="24"/>
          <w:szCs w:val="24"/>
        </w:rPr>
        <w:t>Display Case</w:t>
      </w:r>
      <w:r w:rsidR="009E30C2">
        <w:rPr>
          <w:rFonts w:ascii="Times New Roman" w:hAnsi="Times New Roman" w:cs="Times New Roman"/>
          <w:sz w:val="24"/>
          <w:szCs w:val="24"/>
        </w:rPr>
        <w:t xml:space="preserve"> $100;</w:t>
      </w:r>
      <w:r w:rsidR="009E30C2" w:rsidRPr="009E30C2">
        <w:t xml:space="preserve"> </w:t>
      </w:r>
      <w:r w:rsidR="009E30C2" w:rsidRPr="009E30C2">
        <w:rPr>
          <w:rFonts w:ascii="Times New Roman" w:hAnsi="Times New Roman" w:cs="Times New Roman"/>
          <w:sz w:val="24"/>
          <w:szCs w:val="24"/>
        </w:rPr>
        <w:t xml:space="preserve">Coffee Mugs </w:t>
      </w:r>
      <w:r w:rsidR="009E30C2">
        <w:rPr>
          <w:rFonts w:ascii="Times New Roman" w:hAnsi="Times New Roman" w:cs="Times New Roman"/>
          <w:sz w:val="24"/>
          <w:szCs w:val="24"/>
        </w:rPr>
        <w:t xml:space="preserve">$1200; </w:t>
      </w:r>
      <w:r w:rsidR="009E30C2" w:rsidRPr="009E30C2">
        <w:rPr>
          <w:rFonts w:ascii="Times New Roman" w:hAnsi="Times New Roman" w:cs="Times New Roman"/>
          <w:sz w:val="24"/>
          <w:szCs w:val="24"/>
        </w:rPr>
        <w:t>Hot Chocolate</w:t>
      </w:r>
      <w:r w:rsidR="009E30C2">
        <w:rPr>
          <w:rFonts w:ascii="Times New Roman" w:hAnsi="Times New Roman" w:cs="Times New Roman"/>
          <w:sz w:val="24"/>
          <w:szCs w:val="24"/>
        </w:rPr>
        <w:t xml:space="preserve"> $4670</w:t>
      </w:r>
      <w:r w:rsidR="0041264F" w:rsidRPr="005430FA">
        <w:rPr>
          <w:rFonts w:ascii="Times New Roman" w:hAnsi="Times New Roman" w:cs="Times New Roman"/>
          <w:sz w:val="24"/>
          <w:szCs w:val="24"/>
        </w:rPr>
        <w:t>). Prices</w:t>
      </w:r>
      <w:r w:rsidRPr="005430FA">
        <w:rPr>
          <w:rFonts w:ascii="Times New Roman" w:hAnsi="Times New Roman" w:cs="Times New Roman"/>
          <w:sz w:val="24"/>
          <w:szCs w:val="24"/>
        </w:rPr>
        <w:t xml:space="preserve"> vary from $2.50 and $5.50, including a $1.00 discount.</w:t>
      </w:r>
      <w:r w:rsidR="00A32165">
        <w:rPr>
          <w:rFonts w:ascii="Times New Roman" w:hAnsi="Times New Roman" w:cs="Times New Roman"/>
          <w:sz w:val="24"/>
          <w:szCs w:val="24"/>
        </w:rPr>
        <w:t xml:space="preserve"> </w:t>
      </w:r>
      <w:r w:rsidRPr="005430FA">
        <w:rPr>
          <w:rFonts w:ascii="Times New Roman" w:hAnsi="Times New Roman" w:cs="Times New Roman"/>
          <w:sz w:val="24"/>
          <w:szCs w:val="24"/>
        </w:rPr>
        <w:t>There are three varieties of coffee to choose from. Two varieties of tea and mocha specialty chocolate are available, with prices varying from $4.00 to $7.00. With the above-mentioned consumer base in mind, we print and distribute fliers for various events conducted outside of the area</w:t>
      </w:r>
      <w:r w:rsidR="007E1D0D" w:rsidRPr="005430FA">
        <w:rPr>
          <w:rFonts w:ascii="Times New Roman" w:hAnsi="Times New Roman" w:cs="Times New Roman"/>
          <w:sz w:val="24"/>
          <w:szCs w:val="24"/>
        </w:rPr>
        <w:t xml:space="preserve"> this will cost $200</w:t>
      </w:r>
      <w:r w:rsidRPr="005430FA">
        <w:rPr>
          <w:rFonts w:ascii="Times New Roman" w:hAnsi="Times New Roman" w:cs="Times New Roman"/>
          <w:sz w:val="24"/>
          <w:szCs w:val="24"/>
        </w:rPr>
        <w:t>. These fliers are perfect for handing out to car dealerships and government offices. We set off on the road in search of footballers and other foes. These sites are often marked using public signs and billboards, as well as photographs and other more traditional outlets</w:t>
      </w:r>
      <w:r w:rsidR="00C13BED" w:rsidRPr="00C13BED">
        <w:t xml:space="preserve"> </w:t>
      </w:r>
      <w:r w:rsidR="00C13BED" w:rsidRPr="00C13BED">
        <w:rPr>
          <w:rFonts w:ascii="Times New Roman" w:hAnsi="Times New Roman" w:cs="Times New Roman"/>
          <w:sz w:val="24"/>
          <w:szCs w:val="24"/>
        </w:rPr>
        <w:t xml:space="preserve">Cotton </w:t>
      </w:r>
      <w:r w:rsidR="00C13BED">
        <w:rPr>
          <w:rFonts w:ascii="Times New Roman" w:hAnsi="Times New Roman" w:cs="Times New Roman"/>
          <w:sz w:val="24"/>
          <w:szCs w:val="24"/>
        </w:rPr>
        <w:t>(</w:t>
      </w:r>
      <w:r w:rsidR="00C13BED" w:rsidRPr="00C13BED">
        <w:rPr>
          <w:rFonts w:ascii="Times New Roman" w:hAnsi="Times New Roman" w:cs="Times New Roman"/>
          <w:sz w:val="24"/>
          <w:szCs w:val="24"/>
        </w:rPr>
        <w:t>Cornwall,2020)</w:t>
      </w:r>
      <w:r w:rsidRPr="005430FA">
        <w:rPr>
          <w:rFonts w:ascii="Times New Roman" w:hAnsi="Times New Roman" w:cs="Times New Roman"/>
          <w:sz w:val="24"/>
          <w:szCs w:val="24"/>
        </w:rPr>
        <w:t>.</w:t>
      </w:r>
    </w:p>
    <w:p w14:paraId="035AC7EE" w14:textId="77777777" w:rsidR="00C13BED" w:rsidRDefault="00C13BED" w:rsidP="0041264F">
      <w:pPr>
        <w:spacing w:line="480" w:lineRule="auto"/>
        <w:ind w:firstLine="720"/>
        <w:rPr>
          <w:rFonts w:ascii="Times New Roman" w:hAnsi="Times New Roman" w:cs="Times New Roman"/>
          <w:sz w:val="24"/>
          <w:szCs w:val="24"/>
        </w:rPr>
      </w:pPr>
    </w:p>
    <w:p w14:paraId="47D0873C" w14:textId="77777777" w:rsidR="00C13BED" w:rsidRDefault="00C13BED" w:rsidP="0041264F">
      <w:pPr>
        <w:spacing w:line="480" w:lineRule="auto"/>
        <w:ind w:firstLine="720"/>
        <w:rPr>
          <w:rFonts w:ascii="Times New Roman" w:hAnsi="Times New Roman" w:cs="Times New Roman"/>
          <w:sz w:val="24"/>
          <w:szCs w:val="24"/>
        </w:rPr>
      </w:pPr>
    </w:p>
    <w:p w14:paraId="3CEDD536" w14:textId="77777777" w:rsidR="00C13BED" w:rsidRDefault="00C13BED" w:rsidP="0041264F">
      <w:pPr>
        <w:spacing w:line="480" w:lineRule="auto"/>
        <w:ind w:firstLine="720"/>
        <w:rPr>
          <w:rFonts w:ascii="Times New Roman" w:hAnsi="Times New Roman" w:cs="Times New Roman"/>
          <w:sz w:val="24"/>
          <w:szCs w:val="24"/>
        </w:rPr>
      </w:pPr>
    </w:p>
    <w:p w14:paraId="62B16460" w14:textId="77777777" w:rsidR="00C13BED" w:rsidRDefault="00C13BED" w:rsidP="0041264F">
      <w:pPr>
        <w:spacing w:line="480" w:lineRule="auto"/>
        <w:ind w:firstLine="720"/>
        <w:rPr>
          <w:rFonts w:ascii="Times New Roman" w:hAnsi="Times New Roman" w:cs="Times New Roman"/>
          <w:sz w:val="24"/>
          <w:szCs w:val="24"/>
        </w:rPr>
      </w:pPr>
    </w:p>
    <w:p w14:paraId="134C3D66" w14:textId="77777777" w:rsidR="00C13BED" w:rsidRDefault="00C13BED" w:rsidP="0041264F">
      <w:pPr>
        <w:spacing w:line="480" w:lineRule="auto"/>
        <w:ind w:firstLine="720"/>
        <w:rPr>
          <w:rFonts w:ascii="Times New Roman" w:hAnsi="Times New Roman" w:cs="Times New Roman"/>
          <w:sz w:val="24"/>
          <w:szCs w:val="24"/>
        </w:rPr>
      </w:pPr>
    </w:p>
    <w:p w14:paraId="044E9056" w14:textId="77777777" w:rsidR="00C13BED" w:rsidRDefault="00C13BED" w:rsidP="0041264F">
      <w:pPr>
        <w:spacing w:line="480" w:lineRule="auto"/>
        <w:ind w:firstLine="720"/>
        <w:rPr>
          <w:rFonts w:ascii="Times New Roman" w:hAnsi="Times New Roman" w:cs="Times New Roman"/>
          <w:sz w:val="24"/>
          <w:szCs w:val="24"/>
        </w:rPr>
      </w:pPr>
    </w:p>
    <w:p w14:paraId="0D857B87" w14:textId="489B2E5D" w:rsidR="00C13BED" w:rsidRDefault="00C13BED" w:rsidP="0041264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14:paraId="7538ABD3" w14:textId="77777777" w:rsidR="00C13BED" w:rsidRPr="00C13BED" w:rsidRDefault="00C13BED" w:rsidP="0041264F">
      <w:pPr>
        <w:spacing w:line="480" w:lineRule="auto"/>
        <w:ind w:left="720" w:hanging="720"/>
        <w:rPr>
          <w:rFonts w:ascii="Times New Roman" w:hAnsi="Times New Roman" w:cs="Times New Roman"/>
          <w:sz w:val="24"/>
          <w:szCs w:val="24"/>
        </w:rPr>
      </w:pPr>
      <w:r w:rsidRPr="00C13BED">
        <w:rPr>
          <w:rFonts w:ascii="Times New Roman" w:hAnsi="Times New Roman" w:cs="Times New Roman"/>
          <w:sz w:val="24"/>
          <w:szCs w:val="24"/>
        </w:rPr>
        <w:t>Cotton Cornwall, O. (2020). The Spread of Britishness: Coffee Houses, Circulating Libraries, and the Formation of Gender in the Atlantic World, 1750-1820.</w:t>
      </w:r>
    </w:p>
    <w:p w14:paraId="1A24C427" w14:textId="77777777" w:rsidR="00C13BED" w:rsidRPr="00C13BED" w:rsidRDefault="00C13BED" w:rsidP="0041264F">
      <w:pPr>
        <w:spacing w:line="480" w:lineRule="auto"/>
        <w:ind w:left="720" w:hanging="720"/>
        <w:rPr>
          <w:rFonts w:ascii="Times New Roman" w:hAnsi="Times New Roman" w:cs="Times New Roman"/>
          <w:sz w:val="24"/>
          <w:szCs w:val="24"/>
        </w:rPr>
      </w:pPr>
      <w:r w:rsidRPr="00C13BED">
        <w:rPr>
          <w:rFonts w:ascii="Times New Roman" w:hAnsi="Times New Roman" w:cs="Times New Roman"/>
          <w:sz w:val="24"/>
          <w:szCs w:val="24"/>
        </w:rPr>
        <w:t xml:space="preserve">Stief, S. B., Figgins, K. L., &amp; </w:t>
      </w:r>
      <w:bookmarkStart w:id="0" w:name="_GoBack"/>
      <w:bookmarkEnd w:id="0"/>
      <w:r w:rsidRPr="00C13BED">
        <w:rPr>
          <w:rFonts w:ascii="Times New Roman" w:hAnsi="Times New Roman" w:cs="Times New Roman"/>
          <w:sz w:val="24"/>
          <w:szCs w:val="24"/>
        </w:rPr>
        <w:t>Babcock, R. D. (Eds.). (2021). Boom or Bust: Narrative, Life, and Culture from the West Texas Oil Patch. University of Oklahoma Press.</w:t>
      </w:r>
    </w:p>
    <w:p w14:paraId="0F85C172" w14:textId="77777777" w:rsidR="00C13BED" w:rsidRPr="00C13BED" w:rsidRDefault="00C13BED" w:rsidP="0041264F">
      <w:pPr>
        <w:spacing w:line="480" w:lineRule="auto"/>
        <w:ind w:left="720" w:hanging="720"/>
        <w:rPr>
          <w:rFonts w:ascii="Times New Roman" w:hAnsi="Times New Roman" w:cs="Times New Roman"/>
          <w:sz w:val="24"/>
          <w:szCs w:val="24"/>
        </w:rPr>
      </w:pPr>
      <w:r w:rsidRPr="00C13BED">
        <w:rPr>
          <w:rFonts w:ascii="Times New Roman" w:hAnsi="Times New Roman" w:cs="Times New Roman"/>
          <w:sz w:val="24"/>
          <w:szCs w:val="24"/>
        </w:rPr>
        <w:t>Winegar, L. J. (2020). Mirage of Understanding: Challenging the Dominant Perspective in Food Desert Discourse (Doctoral dissertation, University of Kansas).</w:t>
      </w:r>
    </w:p>
    <w:p w14:paraId="195AEB83" w14:textId="77777777" w:rsidR="00C13BED" w:rsidRPr="00C13BED" w:rsidRDefault="00C13BED" w:rsidP="0041264F">
      <w:pPr>
        <w:spacing w:line="480" w:lineRule="auto"/>
        <w:ind w:left="720" w:hanging="720"/>
        <w:rPr>
          <w:rFonts w:ascii="Times New Roman" w:hAnsi="Times New Roman" w:cs="Times New Roman"/>
          <w:sz w:val="24"/>
          <w:szCs w:val="24"/>
        </w:rPr>
      </w:pPr>
      <w:r w:rsidRPr="00C13BED">
        <w:rPr>
          <w:rFonts w:ascii="Times New Roman" w:hAnsi="Times New Roman" w:cs="Times New Roman"/>
          <w:sz w:val="24"/>
          <w:szCs w:val="24"/>
        </w:rPr>
        <w:t>Klein, S., Schneider, S., &amp; Spieth, P. (2020). How to stay on the road? A business model perspective on mission drift in social purpose organizations. Journal of Business Research.</w:t>
      </w:r>
    </w:p>
    <w:p w14:paraId="2122F155" w14:textId="5009C3CD" w:rsidR="00C13BED" w:rsidRPr="005430FA" w:rsidRDefault="00C13BED" w:rsidP="0041264F">
      <w:pPr>
        <w:spacing w:line="480" w:lineRule="auto"/>
        <w:ind w:left="720" w:hanging="720"/>
        <w:rPr>
          <w:rFonts w:ascii="Times New Roman" w:hAnsi="Times New Roman" w:cs="Times New Roman"/>
          <w:sz w:val="24"/>
          <w:szCs w:val="24"/>
        </w:rPr>
      </w:pPr>
      <w:r w:rsidRPr="00C13BED">
        <w:rPr>
          <w:rFonts w:ascii="Times New Roman" w:hAnsi="Times New Roman" w:cs="Times New Roman"/>
          <w:sz w:val="24"/>
          <w:szCs w:val="24"/>
        </w:rPr>
        <w:t>Behuria, P. (2020). The politics of late late development in renewable energy sectors: Dependency and contradictory tensions in India’s National Solar Mission. World Development, 126, 104726.</w:t>
      </w:r>
    </w:p>
    <w:sectPr w:rsidR="00C13BED" w:rsidRPr="005430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BDA7F" w14:textId="77777777" w:rsidR="006E4520" w:rsidRDefault="006E4520" w:rsidP="00C13BED">
      <w:pPr>
        <w:spacing w:after="0" w:line="240" w:lineRule="auto"/>
      </w:pPr>
      <w:r>
        <w:separator/>
      </w:r>
    </w:p>
  </w:endnote>
  <w:endnote w:type="continuationSeparator" w:id="0">
    <w:p w14:paraId="519C1160" w14:textId="77777777" w:rsidR="006E4520" w:rsidRDefault="006E4520" w:rsidP="00C1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9CCAE" w14:textId="77777777" w:rsidR="006E4520" w:rsidRDefault="006E4520" w:rsidP="00C13BED">
      <w:pPr>
        <w:spacing w:after="0" w:line="240" w:lineRule="auto"/>
      </w:pPr>
      <w:r>
        <w:separator/>
      </w:r>
    </w:p>
  </w:footnote>
  <w:footnote w:type="continuationSeparator" w:id="0">
    <w:p w14:paraId="3AF89645" w14:textId="77777777" w:rsidR="006E4520" w:rsidRDefault="006E4520" w:rsidP="00C13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05EF5" w14:textId="2BC15197" w:rsidR="00C13BED" w:rsidRPr="00C13BED" w:rsidRDefault="00C13BED" w:rsidP="00C13BED">
    <w:pPr>
      <w:jc w:val="center"/>
      <w:rPr>
        <w:rFonts w:ascii="Times New Roman" w:hAnsi="Times New Roman" w:cs="Times New Roman"/>
        <w:b/>
        <w:bCs/>
        <w:sz w:val="24"/>
        <w:szCs w:val="24"/>
      </w:rPr>
    </w:pPr>
    <w:r w:rsidRPr="00C13BED">
      <w:rPr>
        <w:rFonts w:ascii="Times New Roman" w:hAnsi="Times New Roman" w:cs="Times New Roman"/>
        <w:b/>
        <w:bCs/>
        <w:sz w:val="24"/>
        <w:szCs w:val="24"/>
      </w:rPr>
      <w:t>Coffee Shop Business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sdt>
      <w:sdtPr>
        <w:id w:val="18470549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1264F">
          <w:rPr>
            <w:noProof/>
          </w:rPr>
          <w:t>2</w:t>
        </w:r>
        <w:r>
          <w:rPr>
            <w:noProof/>
          </w:rPr>
          <w:fldChar w:fldCharType="end"/>
        </w:r>
      </w:sdtContent>
    </w:sdt>
  </w:p>
  <w:p w14:paraId="4EFAD2A8" w14:textId="77777777" w:rsidR="00C13BED" w:rsidRDefault="00C13B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E0"/>
    <w:rsid w:val="000D0BDF"/>
    <w:rsid w:val="002629A9"/>
    <w:rsid w:val="002C6D4B"/>
    <w:rsid w:val="003107E0"/>
    <w:rsid w:val="003276A2"/>
    <w:rsid w:val="0041264F"/>
    <w:rsid w:val="005430FA"/>
    <w:rsid w:val="006E4520"/>
    <w:rsid w:val="007E1D0D"/>
    <w:rsid w:val="009E30C2"/>
    <w:rsid w:val="00A32165"/>
    <w:rsid w:val="00BE6A05"/>
    <w:rsid w:val="00C13BED"/>
    <w:rsid w:val="00F9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DA95"/>
  <w15:chartTrackingRefBased/>
  <w15:docId w15:val="{3D4E768C-5A0B-4420-909C-C61C41F0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ED"/>
  </w:style>
  <w:style w:type="paragraph" w:styleId="Footer">
    <w:name w:val="footer"/>
    <w:basedOn w:val="Normal"/>
    <w:link w:val="FooterChar"/>
    <w:uiPriority w:val="99"/>
    <w:unhideWhenUsed/>
    <w:rsid w:val="00C1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736">
      <w:bodyDiv w:val="1"/>
      <w:marLeft w:val="0"/>
      <w:marRight w:val="0"/>
      <w:marTop w:val="0"/>
      <w:marBottom w:val="0"/>
      <w:divBdr>
        <w:top w:val="none" w:sz="0" w:space="0" w:color="auto"/>
        <w:left w:val="none" w:sz="0" w:space="0" w:color="auto"/>
        <w:bottom w:val="none" w:sz="0" w:space="0" w:color="auto"/>
        <w:right w:val="none" w:sz="0" w:space="0" w:color="auto"/>
      </w:divBdr>
    </w:div>
    <w:div w:id="5027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David Mua</cp:lastModifiedBy>
  <cp:revision>16</cp:revision>
  <dcterms:created xsi:type="dcterms:W3CDTF">2021-03-13T09:15:00Z</dcterms:created>
  <dcterms:modified xsi:type="dcterms:W3CDTF">2021-03-14T08:49:00Z</dcterms:modified>
</cp:coreProperties>
</file>